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E" w:rsidRDefault="001D50FE" w:rsidP="001D50F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50FE" w:rsidRDefault="001D50FE" w:rsidP="001D50F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15. 12. 2018</w:t>
      </w:r>
    </w:p>
    <w:p w:rsidR="001D50FE" w:rsidRDefault="001D50FE" w:rsidP="001D50FE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FE" w:rsidRDefault="001D50FE" w:rsidP="001D50FE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1D50FE" w:rsidRDefault="001D50FE" w:rsidP="001D50FE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1D50FE" w:rsidRDefault="001D50FE" w:rsidP="001D50FE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Břízová M.</w:t>
      </w:r>
    </w:p>
    <w:p w:rsidR="001D50FE" w:rsidRPr="001D50FE" w:rsidRDefault="001D50FE" w:rsidP="001D50FE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0FE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Rous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1D50FE" w:rsidRDefault="001D50FE" w:rsidP="001D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27B2" w:rsidRDefault="008427B2" w:rsidP="001D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50FE" w:rsidRDefault="001D50FE" w:rsidP="001D50FE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1D50FE" w:rsidRDefault="001D50FE" w:rsidP="001D50FE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427B2" w:rsidRDefault="008427B2" w:rsidP="001D50FE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D50FE" w:rsidRPr="001D50FE" w:rsidRDefault="001D50FE" w:rsidP="001D50FE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50FE"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1D50FE" w:rsidRDefault="001D50FE" w:rsidP="001D50FE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1D50FE" w:rsidRDefault="001D50FE" w:rsidP="001D50FE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1D50FE" w:rsidRDefault="001D50FE" w:rsidP="001D50FE">
      <w:pPr>
        <w:pStyle w:val="Bezmezer"/>
        <w:spacing w:line="276" w:lineRule="auto"/>
        <w:ind w:left="2124" w:firstLine="708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1D50FE" w:rsidRDefault="001D50FE" w:rsidP="001D50FE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R</w:t>
      </w:r>
      <w:r w:rsidR="002F7B9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ozpočet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rok 2019</w:t>
      </w:r>
    </w:p>
    <w:p w:rsidR="001D50FE" w:rsidRPr="001D50FE" w:rsidRDefault="001D50FE" w:rsidP="001D50FE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 hospodaření k 14. 12. 2018</w:t>
      </w:r>
    </w:p>
    <w:p w:rsidR="001D50FE" w:rsidRDefault="001D50FE" w:rsidP="001D50FE">
      <w:pPr>
        <w:pStyle w:val="Bezmezer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6, č. 7</w:t>
      </w:r>
    </w:p>
    <w:p w:rsidR="001D50FE" w:rsidRDefault="002F7B99" w:rsidP="00FE01C8">
      <w:pPr>
        <w:pStyle w:val="Bezmezer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D50FE">
        <w:rPr>
          <w:rFonts w:ascii="Times New Roman" w:hAnsi="Times New Roman" w:cs="Times New Roman"/>
          <w:sz w:val="24"/>
          <w:szCs w:val="24"/>
        </w:rPr>
        <w:t>hodnocení roku 2018</w:t>
      </w:r>
      <w:r w:rsidR="00FE01C8">
        <w:rPr>
          <w:rFonts w:ascii="Times New Roman" w:hAnsi="Times New Roman" w:cs="Times New Roman"/>
          <w:sz w:val="24"/>
          <w:szCs w:val="24"/>
        </w:rPr>
        <w:t>, r</w:t>
      </w:r>
      <w:r w:rsidR="001D50FE">
        <w:rPr>
          <w:rFonts w:ascii="Times New Roman" w:hAnsi="Times New Roman" w:cs="Times New Roman"/>
          <w:sz w:val="24"/>
          <w:szCs w:val="24"/>
        </w:rPr>
        <w:t>ůzné</w:t>
      </w:r>
    </w:p>
    <w:p w:rsidR="001D50FE" w:rsidRDefault="001D50FE" w:rsidP="001D50FE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1D50FE" w:rsidRDefault="001D50FE" w:rsidP="001D50FE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01/12/2018: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1D50FE" w:rsidRDefault="001D50FE" w:rsidP="001D50FE">
      <w:pPr>
        <w:pStyle w:val="Bezmezer"/>
        <w:spacing w:line="276" w:lineRule="auto"/>
        <w:jc w:val="both"/>
      </w:pPr>
    </w:p>
    <w:p w:rsidR="001D50FE" w:rsidRDefault="001D50FE" w:rsidP="001D50FE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7 x 0 x 0</w:t>
      </w:r>
    </w:p>
    <w:p w:rsidR="001D50FE" w:rsidRDefault="001D50FE" w:rsidP="001D50FE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D50FE" w:rsidRDefault="002F7B99" w:rsidP="001D50FE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01/12</w:t>
      </w:r>
      <w:r w:rsidR="001D50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 bylo schváleno.</w:t>
      </w:r>
    </w:p>
    <w:p w:rsidR="008427B2" w:rsidRDefault="008427B2" w:rsidP="001D50FE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2F7B99" w:rsidRDefault="002F7B99" w:rsidP="001D50FE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2F7B99" w:rsidRPr="0031685C" w:rsidRDefault="002F7B99" w:rsidP="002F7B99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</w:t>
      </w: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Schválení rozpočtu na rok 2019</w:t>
      </w:r>
    </w:p>
    <w:p w:rsidR="002F7B99" w:rsidRDefault="002F7B99" w:rsidP="002F7B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7B2">
        <w:rPr>
          <w:rFonts w:ascii="Times New Roman" w:hAnsi="Times New Roman" w:cs="Times New Roman"/>
          <w:sz w:val="24"/>
          <w:szCs w:val="24"/>
        </w:rPr>
        <w:t xml:space="preserve">Starosta předložil zastupitelům rozpočet na rok 2019 ke schválení. </w:t>
      </w:r>
      <w:r w:rsidR="00FE01C8" w:rsidRPr="008427B2">
        <w:rPr>
          <w:rFonts w:ascii="Times New Roman" w:hAnsi="Times New Roman" w:cs="Times New Roman"/>
          <w:sz w:val="24"/>
          <w:szCs w:val="24"/>
        </w:rPr>
        <w:t xml:space="preserve">Rozpočet byl řádně vyvěšen na webových stránkách i na úřední desce obce České </w:t>
      </w:r>
      <w:proofErr w:type="spellStart"/>
      <w:r w:rsidR="00FE01C8" w:rsidRPr="008427B2">
        <w:rPr>
          <w:rFonts w:ascii="Times New Roman" w:hAnsi="Times New Roman" w:cs="Times New Roman"/>
          <w:sz w:val="24"/>
          <w:szCs w:val="24"/>
        </w:rPr>
        <w:t>Petrovice</w:t>
      </w:r>
      <w:proofErr w:type="spellEnd"/>
      <w:r w:rsidR="00FE01C8" w:rsidRPr="008427B2">
        <w:rPr>
          <w:rFonts w:ascii="Times New Roman" w:hAnsi="Times New Roman" w:cs="Times New Roman"/>
          <w:sz w:val="24"/>
          <w:szCs w:val="24"/>
        </w:rPr>
        <w:t>. Do dnešního dne nebyly vzn</w:t>
      </w:r>
      <w:r w:rsidR="008427B2">
        <w:rPr>
          <w:rFonts w:ascii="Times New Roman" w:hAnsi="Times New Roman" w:cs="Times New Roman"/>
          <w:sz w:val="24"/>
          <w:szCs w:val="24"/>
        </w:rPr>
        <w:t>eseny</w:t>
      </w:r>
      <w:r w:rsidR="00FE01C8" w:rsidRPr="008427B2">
        <w:rPr>
          <w:rFonts w:ascii="Times New Roman" w:hAnsi="Times New Roman" w:cs="Times New Roman"/>
          <w:sz w:val="24"/>
          <w:szCs w:val="24"/>
        </w:rPr>
        <w:t xml:space="preserve"> žádné námitky ani připomínky.</w:t>
      </w:r>
      <w:r w:rsidRPr="0084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B2" w:rsidRDefault="008427B2" w:rsidP="008427B2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Rozpočet je koncipován jako vyrovnaný </w:t>
      </w:r>
    </w:p>
    <w:p w:rsidR="008427B2" w:rsidRDefault="008427B2" w:rsidP="008427B2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Příjmy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2 800 400,-Kč</w:t>
      </w:r>
    </w:p>
    <w:p w:rsidR="008427B2" w:rsidRDefault="008427B2" w:rsidP="008427B2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Výdaje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2 800 400,-Kč</w:t>
      </w:r>
    </w:p>
    <w:p w:rsidR="008427B2" w:rsidRPr="00584C74" w:rsidRDefault="008427B2" w:rsidP="002F7B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7B99" w:rsidRPr="00584C74" w:rsidRDefault="002F7B99" w:rsidP="002F7B9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02/12/2018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8427B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8427B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8427B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vyrovnaný rozpočet obce na rok 2019ve výši 2 800 400,-Kč.</w:t>
      </w:r>
    </w:p>
    <w:p w:rsidR="002F7B99" w:rsidRPr="00CF499C" w:rsidRDefault="002F7B99" w:rsidP="002F7B99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7 x 0 x 0</w:t>
      </w:r>
    </w:p>
    <w:p w:rsidR="002F7B99" w:rsidRDefault="002F7B99" w:rsidP="002F7B99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F7B99" w:rsidRDefault="002F7B99" w:rsidP="002F7B99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02/12/2018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10903" w:rsidRDefault="00810903" w:rsidP="002F7B99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810903" w:rsidRPr="0031685C" w:rsidRDefault="00810903" w:rsidP="00810903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Stav hospodaření obce České </w:t>
      </w:r>
      <w:proofErr w:type="spellStart"/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k 14. 12. 2018</w:t>
      </w:r>
    </w:p>
    <w:p w:rsidR="00810903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 xml:space="preserve">Informace ohledně </w:t>
      </w:r>
      <w:r w:rsidR="008427B2">
        <w:rPr>
          <w:rFonts w:ascii="Times New Roman" w:hAnsi="Times New Roman" w:cs="Times New Roman"/>
          <w:sz w:val="24"/>
          <w:szCs w:val="24"/>
        </w:rPr>
        <w:t>stavu hospodaření obce k 14. 12</w:t>
      </w:r>
      <w:r w:rsidRPr="00905DB1">
        <w:rPr>
          <w:rFonts w:ascii="Times New Roman" w:hAnsi="Times New Roman" w:cs="Times New Roman"/>
          <w:sz w:val="24"/>
          <w:szCs w:val="24"/>
        </w:rPr>
        <w:t>. 2018</w:t>
      </w:r>
    </w:p>
    <w:p w:rsidR="00810903" w:rsidRPr="00905DB1" w:rsidRDefault="008427B2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Příjmy celkem: </w:t>
      </w:r>
      <w:r>
        <w:rPr>
          <w:rFonts w:ascii="Times New Roman" w:hAnsi="Times New Roman" w:cs="Times New Roman"/>
          <w:sz w:val="24"/>
          <w:szCs w:val="24"/>
        </w:rPr>
        <w:tab/>
        <w:t>3 818 744, 22</w:t>
      </w:r>
      <w:r w:rsidR="00810903"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Výdaje celkem: </w:t>
      </w:r>
      <w:r w:rsidR="008427B2">
        <w:rPr>
          <w:rFonts w:ascii="Times New Roman" w:hAnsi="Times New Roman" w:cs="Times New Roman"/>
          <w:sz w:val="24"/>
          <w:szCs w:val="24"/>
        </w:rPr>
        <w:tab/>
        <w:t>2 745</w:t>
      </w:r>
      <w:r w:rsidRPr="00905DB1">
        <w:rPr>
          <w:rFonts w:ascii="Times New Roman" w:hAnsi="Times New Roman" w:cs="Times New Roman"/>
          <w:sz w:val="24"/>
          <w:szCs w:val="24"/>
        </w:rPr>
        <w:t> </w:t>
      </w:r>
      <w:r w:rsidR="008427B2">
        <w:rPr>
          <w:rFonts w:ascii="Times New Roman" w:hAnsi="Times New Roman" w:cs="Times New Roman"/>
          <w:sz w:val="24"/>
          <w:szCs w:val="24"/>
        </w:rPr>
        <w:t>504</w:t>
      </w:r>
      <w:r w:rsidRPr="00905DB1">
        <w:rPr>
          <w:rFonts w:ascii="Times New Roman" w:hAnsi="Times New Roman" w:cs="Times New Roman"/>
          <w:sz w:val="24"/>
          <w:szCs w:val="24"/>
        </w:rPr>
        <w:t>,</w:t>
      </w:r>
      <w:r w:rsidR="008427B2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DB1">
        <w:rPr>
          <w:rFonts w:ascii="Times New Roman" w:hAnsi="Times New Roman" w:cs="Times New Roman"/>
          <w:sz w:val="24"/>
          <w:szCs w:val="24"/>
        </w:rPr>
        <w:t>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Přebytek: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427B2">
        <w:rPr>
          <w:rFonts w:ascii="Times New Roman" w:hAnsi="Times New Roman" w:cs="Times New Roman"/>
          <w:sz w:val="24"/>
          <w:szCs w:val="24"/>
        </w:rPr>
        <w:t>1 072 240, 19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>St</w:t>
      </w:r>
      <w:r w:rsidR="008427B2">
        <w:rPr>
          <w:rFonts w:ascii="Times New Roman" w:hAnsi="Times New Roman" w:cs="Times New Roman"/>
          <w:sz w:val="24"/>
          <w:szCs w:val="24"/>
        </w:rPr>
        <w:t>av finančních prostředků k 14. 12</w:t>
      </w:r>
      <w:r w:rsidRPr="00905DB1">
        <w:rPr>
          <w:rFonts w:ascii="Times New Roman" w:hAnsi="Times New Roman" w:cs="Times New Roman"/>
          <w:sz w:val="24"/>
          <w:szCs w:val="24"/>
        </w:rPr>
        <w:t xml:space="preserve">. 2018 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 w:rsidR="008427B2">
        <w:rPr>
          <w:rFonts w:ascii="Times New Roman" w:hAnsi="Times New Roman" w:cs="Times New Roman"/>
          <w:sz w:val="24"/>
          <w:szCs w:val="24"/>
        </w:rPr>
        <w:tab/>
        <w:t>1 753 658, 27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 w:rsidR="008427B2">
        <w:rPr>
          <w:rFonts w:ascii="Times New Roman" w:hAnsi="Times New Roman" w:cs="Times New Roman"/>
          <w:sz w:val="24"/>
          <w:szCs w:val="24"/>
        </w:rPr>
        <w:tab/>
        <w:t>1 072 955, 68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 w:rsidR="008427B2">
        <w:rPr>
          <w:rFonts w:ascii="Times New Roman" w:hAnsi="Times New Roman" w:cs="Times New Roman"/>
          <w:sz w:val="24"/>
          <w:szCs w:val="24"/>
        </w:rPr>
        <w:tab/>
        <w:t xml:space="preserve">      53</w:t>
      </w:r>
      <w:r w:rsidRPr="00905DB1">
        <w:rPr>
          <w:rFonts w:ascii="Times New Roman" w:hAnsi="Times New Roman" w:cs="Times New Roman"/>
          <w:sz w:val="24"/>
          <w:szCs w:val="24"/>
        </w:rPr>
        <w:t> </w:t>
      </w:r>
      <w:r w:rsidR="008427B2">
        <w:rPr>
          <w:rFonts w:ascii="Times New Roman" w:hAnsi="Times New Roman" w:cs="Times New Roman"/>
          <w:sz w:val="24"/>
          <w:szCs w:val="24"/>
        </w:rPr>
        <w:t>471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Zůstatek úvěru: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DB1">
        <w:rPr>
          <w:rFonts w:ascii="Times New Roman" w:hAnsi="Times New Roman" w:cs="Times New Roman"/>
          <w:sz w:val="24"/>
          <w:szCs w:val="24"/>
        </w:rPr>
        <w:t xml:space="preserve">  0,-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</w:r>
    </w:p>
    <w:p w:rsidR="00810903" w:rsidRPr="00905DB1" w:rsidRDefault="008427B2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Nezaplacené poplatky: 650</w:t>
      </w:r>
      <w:r w:rsidR="00810903"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Pr="00905DB1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</w:t>
      </w:r>
      <w:r>
        <w:rPr>
          <w:rFonts w:ascii="Times New Roman" w:hAnsi="Times New Roman" w:cs="Times New Roman"/>
          <w:sz w:val="24"/>
          <w:szCs w:val="24"/>
        </w:rPr>
        <w:t>placené nájemné po splatnosti: 0,00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Default="00810903" w:rsidP="0081090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Nezaplacené faktury po splatnosti</w:t>
      </w:r>
      <w:r w:rsidR="008427B2">
        <w:rPr>
          <w:rFonts w:ascii="Times New Roman" w:hAnsi="Times New Roman" w:cs="Times New Roman"/>
          <w:sz w:val="24"/>
          <w:szCs w:val="24"/>
        </w:rPr>
        <w:t>: 7 498</w:t>
      </w:r>
      <w:r>
        <w:rPr>
          <w:rFonts w:ascii="Times New Roman" w:hAnsi="Times New Roman" w:cs="Times New Roman"/>
          <w:sz w:val="24"/>
          <w:szCs w:val="24"/>
        </w:rPr>
        <w:t>, 84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810903" w:rsidRDefault="00810903" w:rsidP="00810903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810903" w:rsidRPr="00905DB1" w:rsidRDefault="00810903" w:rsidP="008109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</w:t>
      </w: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</w:t>
      </w:r>
      <w:r w:rsidR="008427B2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03/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1</w:t>
      </w:r>
      <w:r w:rsidR="008427B2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</w:t>
      </w: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</w:t>
      </w:r>
      <w:r w:rsidR="008427B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 ohledně stavu hospodaření k 14. 12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 2018.</w:t>
      </w:r>
    </w:p>
    <w:p w:rsidR="00810903" w:rsidRPr="00810903" w:rsidRDefault="00810903" w:rsidP="002F7B99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10903" w:rsidRPr="00750727" w:rsidRDefault="00810903" w:rsidP="008109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0727">
        <w:rPr>
          <w:rFonts w:ascii="Times New Roman" w:hAnsi="Times New Roman" w:cs="Times New Roman"/>
          <w:b/>
          <w:sz w:val="24"/>
          <w:szCs w:val="24"/>
        </w:rPr>
        <w:t>. Rozpočtová z</w:t>
      </w:r>
      <w:r>
        <w:rPr>
          <w:rFonts w:ascii="Times New Roman" w:hAnsi="Times New Roman" w:cs="Times New Roman"/>
          <w:b/>
          <w:sz w:val="24"/>
          <w:szCs w:val="24"/>
        </w:rPr>
        <w:t>měna č. 6, č. 7</w:t>
      </w:r>
    </w:p>
    <w:p w:rsidR="00FE01C8" w:rsidRPr="008427B2" w:rsidRDefault="00810903" w:rsidP="00843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7B2">
        <w:rPr>
          <w:rFonts w:ascii="Times New Roman" w:hAnsi="Times New Roman" w:cs="Times New Roman"/>
          <w:sz w:val="24"/>
          <w:szCs w:val="24"/>
        </w:rPr>
        <w:t xml:space="preserve">Starosta předložil </w:t>
      </w:r>
      <w:r w:rsidR="008427B2" w:rsidRPr="008427B2">
        <w:rPr>
          <w:rFonts w:ascii="Times New Roman" w:hAnsi="Times New Roman" w:cs="Times New Roman"/>
          <w:sz w:val="24"/>
          <w:szCs w:val="24"/>
        </w:rPr>
        <w:t xml:space="preserve">zastupitelům </w:t>
      </w:r>
      <w:r w:rsidR="00FE01C8" w:rsidRPr="008427B2">
        <w:rPr>
          <w:rFonts w:ascii="Times New Roman" w:hAnsi="Times New Roman" w:cs="Times New Roman"/>
          <w:sz w:val="24"/>
          <w:szCs w:val="24"/>
        </w:rPr>
        <w:t>ke schválení roz</w:t>
      </w:r>
      <w:r w:rsidR="008427B2">
        <w:rPr>
          <w:rFonts w:ascii="Times New Roman" w:hAnsi="Times New Roman" w:cs="Times New Roman"/>
          <w:sz w:val="24"/>
          <w:szCs w:val="24"/>
        </w:rPr>
        <w:t xml:space="preserve">počtovou změnu č. 6, která se týká úpravy a přesunu výdajů ve výši 0,00,-Kč </w:t>
      </w:r>
      <w:r w:rsidR="00843725">
        <w:rPr>
          <w:rFonts w:ascii="Times New Roman" w:hAnsi="Times New Roman" w:cs="Times New Roman"/>
          <w:sz w:val="24"/>
          <w:szCs w:val="24"/>
        </w:rPr>
        <w:t>a rozpočtovou změnu č. 7</w:t>
      </w:r>
      <w:r w:rsidR="00FE01C8" w:rsidRPr="008427B2"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843725">
        <w:rPr>
          <w:rFonts w:ascii="Times New Roman" w:hAnsi="Times New Roman" w:cs="Times New Roman"/>
          <w:sz w:val="24"/>
          <w:szCs w:val="24"/>
        </w:rPr>
        <w:t>týká</w:t>
      </w:r>
      <w:r w:rsidR="003726DC">
        <w:rPr>
          <w:rFonts w:ascii="Times New Roman" w:hAnsi="Times New Roman" w:cs="Times New Roman"/>
          <w:sz w:val="24"/>
          <w:szCs w:val="24"/>
        </w:rPr>
        <w:t xml:space="preserve"> příjmu dotace na</w:t>
      </w:r>
      <w:r w:rsidR="00843725">
        <w:rPr>
          <w:rFonts w:ascii="Times New Roman" w:hAnsi="Times New Roman" w:cs="Times New Roman"/>
          <w:sz w:val="24"/>
          <w:szCs w:val="24"/>
        </w:rPr>
        <w:t xml:space="preserve"> pořízení radiostanice pro jednotku SDH České </w:t>
      </w:r>
      <w:proofErr w:type="spellStart"/>
      <w:r w:rsidR="00843725">
        <w:rPr>
          <w:rFonts w:ascii="Times New Roman" w:hAnsi="Times New Roman" w:cs="Times New Roman"/>
          <w:sz w:val="24"/>
          <w:szCs w:val="24"/>
        </w:rPr>
        <w:t>Petrovice</w:t>
      </w:r>
      <w:proofErr w:type="spellEnd"/>
      <w:r w:rsidR="00843725">
        <w:rPr>
          <w:rFonts w:ascii="Times New Roman" w:hAnsi="Times New Roman" w:cs="Times New Roman"/>
          <w:sz w:val="24"/>
          <w:szCs w:val="24"/>
        </w:rPr>
        <w:t xml:space="preserve"> ve výši 11 500,-Kč </w:t>
      </w:r>
      <w:r w:rsidR="00FE01C8" w:rsidRPr="008427B2">
        <w:rPr>
          <w:rFonts w:ascii="Times New Roman" w:hAnsi="Times New Roman" w:cs="Times New Roman"/>
          <w:sz w:val="24"/>
          <w:szCs w:val="24"/>
        </w:rPr>
        <w:t>od Pardubického kraje.</w:t>
      </w:r>
    </w:p>
    <w:p w:rsidR="00810903" w:rsidRDefault="00810903" w:rsidP="00810903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12/11</w:t>
      </w: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</w:t>
      </w:r>
      <w:r w:rsidRPr="00843725">
        <w:rPr>
          <w:rStyle w:val="Zkladntext11"/>
          <w:rFonts w:ascii="Times New Roman" w:hAnsi="Times New Roman" w:cs="Times New Roman"/>
          <w:i w:val="0"/>
          <w:color w:val="000000"/>
          <w:sz w:val="24"/>
          <w:szCs w:val="24"/>
        </w:rPr>
        <w:t>e</w:t>
      </w:r>
      <w:proofErr w:type="spellEnd"/>
      <w:r w:rsidRPr="0084372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</w:t>
      </w:r>
      <w:r w:rsidRPr="00843725">
        <w:rPr>
          <w:rStyle w:val="Zkladntext1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843725" w:rsidRPr="00843725">
        <w:rPr>
          <w:rFonts w:ascii="Times New Roman" w:hAnsi="Times New Roman" w:cs="Times New Roman"/>
          <w:i/>
          <w:sz w:val="24"/>
          <w:szCs w:val="24"/>
        </w:rPr>
        <w:t>roz</w:t>
      </w:r>
      <w:r w:rsidR="00843725">
        <w:rPr>
          <w:rFonts w:ascii="Times New Roman" w:hAnsi="Times New Roman" w:cs="Times New Roman"/>
          <w:i/>
          <w:sz w:val="24"/>
          <w:szCs w:val="24"/>
        </w:rPr>
        <w:t>počtovou změnu č. 6 týkající se</w:t>
      </w:r>
      <w:r w:rsidR="00843725" w:rsidRPr="00843725">
        <w:rPr>
          <w:rFonts w:ascii="Times New Roman" w:hAnsi="Times New Roman" w:cs="Times New Roman"/>
          <w:i/>
          <w:sz w:val="24"/>
          <w:szCs w:val="24"/>
        </w:rPr>
        <w:t xml:space="preserve"> úpravy a přesunu výdajů ve výši 0,00,-Kč a rozpočtovou změnu č. 7</w:t>
      </w:r>
      <w:r w:rsidR="00843725">
        <w:rPr>
          <w:rFonts w:ascii="Times New Roman" w:hAnsi="Times New Roman" w:cs="Times New Roman"/>
          <w:i/>
          <w:sz w:val="24"/>
          <w:szCs w:val="24"/>
        </w:rPr>
        <w:t xml:space="preserve"> tykající</w:t>
      </w:r>
      <w:r w:rsidR="003726DC">
        <w:rPr>
          <w:rFonts w:ascii="Times New Roman" w:hAnsi="Times New Roman" w:cs="Times New Roman"/>
          <w:i/>
          <w:sz w:val="24"/>
          <w:szCs w:val="24"/>
        </w:rPr>
        <w:t xml:space="preserve"> se příjmu dotace</w:t>
      </w:r>
      <w:r w:rsidR="00843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725" w:rsidRPr="00843725">
        <w:rPr>
          <w:rFonts w:ascii="Times New Roman" w:hAnsi="Times New Roman" w:cs="Times New Roman"/>
          <w:i/>
          <w:sz w:val="24"/>
          <w:szCs w:val="24"/>
        </w:rPr>
        <w:t xml:space="preserve">pořízení radiostanice pro jednotku SDH České </w:t>
      </w:r>
      <w:proofErr w:type="spellStart"/>
      <w:r w:rsidR="00843725" w:rsidRPr="00843725">
        <w:rPr>
          <w:rFonts w:ascii="Times New Roman" w:hAnsi="Times New Roman" w:cs="Times New Roman"/>
          <w:i/>
          <w:sz w:val="24"/>
          <w:szCs w:val="24"/>
        </w:rPr>
        <w:t>Petrovice</w:t>
      </w:r>
      <w:proofErr w:type="spellEnd"/>
      <w:r w:rsidR="00843725" w:rsidRPr="00843725">
        <w:rPr>
          <w:rFonts w:ascii="Times New Roman" w:hAnsi="Times New Roman" w:cs="Times New Roman"/>
          <w:i/>
          <w:sz w:val="24"/>
          <w:szCs w:val="24"/>
        </w:rPr>
        <w:t xml:space="preserve"> ve výši 11 500,-Kč od Pardubického kraje</w:t>
      </w:r>
      <w:r w:rsidR="00843725" w:rsidRPr="008427B2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ab/>
      </w:r>
    </w:p>
    <w:p w:rsidR="00810903" w:rsidRPr="00CF499C" w:rsidRDefault="00810903" w:rsidP="00810903">
      <w:pPr>
        <w:pStyle w:val="Bezmezer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 xml:space="preserve"> Hlasování</w:t>
      </w:r>
      <w:r w:rsidR="008427B2">
        <w:rPr>
          <w:rFonts w:ascii="Times New Roman" w:hAnsi="Times New Roman" w:cs="Times New Roman"/>
          <w:sz w:val="24"/>
          <w:szCs w:val="24"/>
        </w:rPr>
        <w:t>: 7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810903" w:rsidRDefault="00810903" w:rsidP="00810903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10903" w:rsidRDefault="00843725" w:rsidP="00810903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04/12</w:t>
      </w:r>
      <w:r w:rsidR="0081090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10903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FE01C8" w:rsidRDefault="00FE01C8"/>
    <w:p w:rsidR="00843725" w:rsidRPr="00DB4563" w:rsidRDefault="00843725" w:rsidP="008437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Zhodnocení roku 2018, různé</w:t>
      </w:r>
    </w:p>
    <w:p w:rsidR="00843725" w:rsidRDefault="00843725" w:rsidP="008437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Luboš Lux na závěr slavnostního zasedání zhodnotil rok 2018. Povedlo se nám: </w:t>
      </w:r>
    </w:p>
    <w:p w:rsidR="00843725" w:rsidRDefault="00843725" w:rsidP="0084372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z POV </w:t>
      </w:r>
      <w:r w:rsidR="00321345">
        <w:rPr>
          <w:rFonts w:ascii="Times New Roman" w:hAnsi="Times New Roman" w:cs="Times New Roman"/>
          <w:sz w:val="24"/>
          <w:szCs w:val="24"/>
        </w:rPr>
        <w:t>na zá</w:t>
      </w:r>
      <w:r>
        <w:rPr>
          <w:rFonts w:ascii="Times New Roman" w:hAnsi="Times New Roman" w:cs="Times New Roman"/>
          <w:sz w:val="24"/>
          <w:szCs w:val="24"/>
        </w:rPr>
        <w:t>zemí u koupaliště</w:t>
      </w:r>
    </w:p>
    <w:p w:rsidR="00843725" w:rsidRDefault="00843725" w:rsidP="0084372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Oplocení u teletníku, část financována z MAS ORLICKO</w:t>
      </w:r>
    </w:p>
    <w:p w:rsidR="00321345" w:rsidRDefault="00321345" w:rsidP="003213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chaty Babety</w:t>
      </w:r>
    </w:p>
    <w:p w:rsidR="00321345" w:rsidRDefault="00321345" w:rsidP="003213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Podpořit kulturní a sportovní akce v obci</w:t>
      </w:r>
    </w:p>
    <w:p w:rsidR="00321345" w:rsidRDefault="00321345" w:rsidP="003213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Podpořit provoz místní prodejny</w:t>
      </w:r>
    </w:p>
    <w:p w:rsidR="00321345" w:rsidRDefault="00321345" w:rsidP="003213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Přispět na opravu varhan v místním kostele </w:t>
      </w:r>
    </w:p>
    <w:p w:rsidR="00321345" w:rsidRPr="00321345" w:rsidRDefault="00321345" w:rsidP="00321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21345">
        <w:rPr>
          <w:rFonts w:ascii="Times New Roman" w:hAnsi="Times New Roman" w:cs="Times New Roman"/>
          <w:sz w:val="24"/>
          <w:szCs w:val="24"/>
        </w:rPr>
        <w:t>Dále starosta seznámil zastupit</w:t>
      </w:r>
      <w:r>
        <w:rPr>
          <w:rFonts w:ascii="Times New Roman" w:hAnsi="Times New Roman" w:cs="Times New Roman"/>
          <w:sz w:val="24"/>
          <w:szCs w:val="24"/>
        </w:rPr>
        <w:t>ele a hosty s plány do roku 2019</w:t>
      </w:r>
      <w:r w:rsidRPr="00321345">
        <w:rPr>
          <w:rFonts w:ascii="Times New Roman" w:hAnsi="Times New Roman" w:cs="Times New Roman"/>
          <w:sz w:val="24"/>
          <w:szCs w:val="24"/>
        </w:rPr>
        <w:t xml:space="preserve">. Obec má </w:t>
      </w:r>
      <w:r>
        <w:rPr>
          <w:rFonts w:ascii="Times New Roman" w:hAnsi="Times New Roman" w:cs="Times New Roman"/>
          <w:sz w:val="24"/>
          <w:szCs w:val="24"/>
        </w:rPr>
        <w:t>naplánováno pokračovat v</w:t>
      </w:r>
      <w:r w:rsidRPr="00321345">
        <w:rPr>
          <w:rFonts w:ascii="Times New Roman" w:hAnsi="Times New Roman" w:cs="Times New Roman"/>
          <w:sz w:val="24"/>
          <w:szCs w:val="24"/>
        </w:rPr>
        <w:t xml:space="preserve"> oprav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321345">
        <w:rPr>
          <w:rFonts w:ascii="Times New Roman" w:hAnsi="Times New Roman" w:cs="Times New Roman"/>
          <w:sz w:val="24"/>
          <w:szCs w:val="24"/>
        </w:rPr>
        <w:t xml:space="preserve"> sakrálních památek, pokud budeme úspěšní v čerpání dota</w:t>
      </w:r>
      <w:r>
        <w:rPr>
          <w:rFonts w:ascii="Times New Roman" w:hAnsi="Times New Roman" w:cs="Times New Roman"/>
          <w:sz w:val="24"/>
          <w:szCs w:val="24"/>
        </w:rPr>
        <w:t xml:space="preserve">cí, zpracování podkladů na opravu požární nádrže, výměna oken a dveří na chatě u koupaliště, podporovat kulturní a sportovní akce v obci a další. </w:t>
      </w:r>
    </w:p>
    <w:p w:rsidR="00843725" w:rsidRPr="00321345" w:rsidRDefault="00321345" w:rsidP="00690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1345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 xml:space="preserve">poděkoval bývalým zastupitelům panu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Páchovi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panu J. Hruškovi, paní P. Vybíralové za </w:t>
      </w:r>
      <w:r w:rsidR="003726DC">
        <w:rPr>
          <w:rFonts w:ascii="Times New Roman" w:hAnsi="Times New Roman" w:cs="Times New Roman"/>
          <w:sz w:val="24"/>
          <w:szCs w:val="24"/>
        </w:rPr>
        <w:t>práci pro obec.</w:t>
      </w:r>
      <w:r w:rsidR="00916B74">
        <w:rPr>
          <w:rFonts w:ascii="Times New Roman" w:hAnsi="Times New Roman" w:cs="Times New Roman"/>
          <w:sz w:val="24"/>
          <w:szCs w:val="24"/>
        </w:rPr>
        <w:t xml:space="preserve"> </w:t>
      </w:r>
      <w:r w:rsidR="003726DC">
        <w:rPr>
          <w:rFonts w:ascii="Times New Roman" w:hAnsi="Times New Roman" w:cs="Times New Roman"/>
          <w:sz w:val="24"/>
          <w:szCs w:val="24"/>
        </w:rPr>
        <w:t xml:space="preserve">Starosta poděkoval </w:t>
      </w:r>
      <w:r w:rsidR="00690BF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90BF7">
        <w:rPr>
          <w:rFonts w:ascii="Times New Roman" w:hAnsi="Times New Roman" w:cs="Times New Roman"/>
          <w:sz w:val="24"/>
          <w:szCs w:val="24"/>
        </w:rPr>
        <w:t>Roušarovi</w:t>
      </w:r>
      <w:proofErr w:type="spellEnd"/>
      <w:r w:rsidR="00690BF7">
        <w:rPr>
          <w:rFonts w:ascii="Times New Roman" w:hAnsi="Times New Roman" w:cs="Times New Roman"/>
          <w:sz w:val="24"/>
          <w:szCs w:val="24"/>
        </w:rPr>
        <w:t xml:space="preserve"> za </w:t>
      </w:r>
      <w:r w:rsidR="00916B74">
        <w:rPr>
          <w:rFonts w:ascii="Times New Roman" w:hAnsi="Times New Roman" w:cs="Times New Roman"/>
          <w:sz w:val="24"/>
          <w:szCs w:val="24"/>
        </w:rPr>
        <w:t>dvacetileté výborné</w:t>
      </w:r>
      <w:r w:rsidR="00690BF7">
        <w:rPr>
          <w:rFonts w:ascii="Times New Roman" w:hAnsi="Times New Roman" w:cs="Times New Roman"/>
          <w:sz w:val="24"/>
          <w:szCs w:val="24"/>
        </w:rPr>
        <w:t xml:space="preserve"> vedení obce na pozici starosty. Dále vyjádřil díky</w:t>
      </w:r>
      <w:r w:rsidRPr="00321345">
        <w:rPr>
          <w:rFonts w:ascii="Times New Roman" w:hAnsi="Times New Roman" w:cs="Times New Roman"/>
          <w:sz w:val="24"/>
          <w:szCs w:val="24"/>
        </w:rPr>
        <w:t xml:space="preserve"> hasičům za dobře odvedenou zása</w:t>
      </w:r>
      <w:r w:rsidR="00916B74">
        <w:rPr>
          <w:rFonts w:ascii="Times New Roman" w:hAnsi="Times New Roman" w:cs="Times New Roman"/>
          <w:sz w:val="24"/>
          <w:szCs w:val="24"/>
        </w:rPr>
        <w:t xml:space="preserve">hovou činnost a pomoc obci, </w:t>
      </w:r>
      <w:r w:rsidRPr="00321345">
        <w:rPr>
          <w:rFonts w:ascii="Times New Roman" w:hAnsi="Times New Roman" w:cs="Times New Roman"/>
          <w:sz w:val="24"/>
          <w:szCs w:val="24"/>
        </w:rPr>
        <w:t>Novému klubu</w:t>
      </w:r>
      <w:r w:rsidR="003726DC">
        <w:rPr>
          <w:rFonts w:ascii="Times New Roman" w:hAnsi="Times New Roman" w:cs="Times New Roman"/>
          <w:sz w:val="24"/>
          <w:szCs w:val="24"/>
        </w:rPr>
        <w:t xml:space="preserve"> za práci s dětmi</w:t>
      </w:r>
      <w:r w:rsidRPr="00321345">
        <w:rPr>
          <w:rFonts w:ascii="Times New Roman" w:hAnsi="Times New Roman" w:cs="Times New Roman"/>
          <w:sz w:val="24"/>
          <w:szCs w:val="24"/>
        </w:rPr>
        <w:t>, klubu důchodců, všem pracovníkům, kteří pracují pro obec: p. knihovníkovi, pí. účetní, pí. kronikářce, za úklid budov, za sekání trávy, za třídění a úklid odpadů.  Na závěr popřál všem krásné prožití vánočních svátků, hodně zdraví a osobní spokojenosti.</w:t>
      </w:r>
    </w:p>
    <w:p w:rsidR="00843725" w:rsidRPr="003F5FB7" w:rsidRDefault="00690BF7" w:rsidP="008437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05/12</w:t>
      </w:r>
      <w:r w:rsidR="00843725" w:rsidRPr="004E2B5C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/2018</w:t>
      </w:r>
      <w:r w:rsidR="00843725" w:rsidRPr="003F5FB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725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843725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843725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 w:rsidR="0084372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 zhodnocení roku 2019 a plánech na rok 2019. </w:t>
      </w:r>
    </w:p>
    <w:p w:rsidR="00843725" w:rsidRDefault="00843725"/>
    <w:p w:rsidR="00690BF7" w:rsidRDefault="00690BF7" w:rsidP="00690B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jednání zastupitelstva 22. 01. 2019.</w:t>
      </w:r>
    </w:p>
    <w:p w:rsidR="00690BF7" w:rsidRDefault="00690BF7" w:rsidP="00690B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0BF7" w:rsidRDefault="00690BF7" w:rsidP="00690B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0BF7" w:rsidRDefault="00690BF7" w:rsidP="00690B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0BF7" w:rsidRPr="00584C74" w:rsidRDefault="00690BF7" w:rsidP="00690B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0BF7" w:rsidRPr="00261595" w:rsidRDefault="00690BF7" w:rsidP="00690B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0BF7" w:rsidRDefault="00690BF7" w:rsidP="00690BF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BF7" w:rsidRPr="00261595" w:rsidRDefault="00690BF7" w:rsidP="00690BF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690BF7" w:rsidRDefault="00690BF7" w:rsidP="00690BF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1595">
        <w:rPr>
          <w:rFonts w:ascii="Times New Roman" w:hAnsi="Times New Roman" w:cs="Times New Roman"/>
          <w:sz w:val="24"/>
          <w:szCs w:val="24"/>
        </w:rPr>
        <w:t>starosta obce</w:t>
      </w:r>
    </w:p>
    <w:p w:rsidR="00690BF7" w:rsidRPr="00FA6D76" w:rsidRDefault="00690BF7" w:rsidP="00690BF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FE01C8" w:rsidRPr="00843725" w:rsidRDefault="00FE01C8" w:rsidP="00FE01C8">
      <w:pPr>
        <w:rPr>
          <w:rFonts w:ascii="Times New Roman" w:hAnsi="Times New Roman" w:cs="Times New Roman"/>
          <w:sz w:val="24"/>
          <w:szCs w:val="24"/>
        </w:rPr>
      </w:pPr>
    </w:p>
    <w:sectPr w:rsidR="00FE01C8" w:rsidRPr="00843725" w:rsidSect="0083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2C0"/>
    <w:multiLevelType w:val="hybridMultilevel"/>
    <w:tmpl w:val="4DECD5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0FE"/>
    <w:rsid w:val="001D50FE"/>
    <w:rsid w:val="002F7B99"/>
    <w:rsid w:val="00321345"/>
    <w:rsid w:val="003726DC"/>
    <w:rsid w:val="00690BF7"/>
    <w:rsid w:val="00810903"/>
    <w:rsid w:val="00830F0F"/>
    <w:rsid w:val="008427B2"/>
    <w:rsid w:val="00843725"/>
    <w:rsid w:val="00916B74"/>
    <w:rsid w:val="009C542D"/>
    <w:rsid w:val="00C74D7E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0FE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1D50FE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1D50FE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1D50FE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1D50FE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1D50FE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1D50FE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1D50FE"/>
  </w:style>
  <w:style w:type="character" w:customStyle="1" w:styleId="Zkladntext110">
    <w:name w:val="Základní text (11)"/>
    <w:uiPriority w:val="99"/>
    <w:rsid w:val="001D50FE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1D50FE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84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2019-01-21T16:58:00Z</dcterms:created>
  <dcterms:modified xsi:type="dcterms:W3CDTF">2019-01-22T07:37:00Z</dcterms:modified>
</cp:coreProperties>
</file>