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1B8" w:rsidRDefault="00F811B8" w:rsidP="00F811B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Petrovice </w:t>
      </w:r>
    </w:p>
    <w:p w:rsidR="00F811B8" w:rsidRDefault="00F811B8" w:rsidP="00F811B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25. 2. 2020</w:t>
      </w:r>
    </w:p>
    <w:p w:rsidR="00F811B8" w:rsidRDefault="00F811B8" w:rsidP="00F811B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B8" w:rsidRDefault="00F811B8" w:rsidP="00F811B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F811B8" w:rsidRPr="00741135" w:rsidRDefault="00F811B8" w:rsidP="00F811B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135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Fišer D., Brandejsová J.</w:t>
      </w:r>
    </w:p>
    <w:p w:rsidR="00F811B8" w:rsidRDefault="00F811B8" w:rsidP="00F811B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Lux L.</w:t>
      </w:r>
    </w:p>
    <w:p w:rsidR="00F811B8" w:rsidRDefault="00F811B8" w:rsidP="00F811B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>: Hovad M., Břízová M.</w:t>
      </w:r>
    </w:p>
    <w:p w:rsidR="00F811B8" w:rsidRDefault="00F811B8" w:rsidP="00F811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11B8" w:rsidRDefault="00F811B8" w:rsidP="00F811B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F811B8" w:rsidRPr="00DB5426" w:rsidRDefault="00BE26F2" w:rsidP="00BE26F2">
      <w:pPr>
        <w:pStyle w:val="Bezmezer"/>
        <w:spacing w:line="276" w:lineRule="auto"/>
        <w:ind w:left="426"/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F811B8" w:rsidRPr="00DB5426"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Program jednání:</w:t>
      </w:r>
    </w:p>
    <w:p w:rsidR="00F811B8" w:rsidRDefault="00F811B8" w:rsidP="00F811B8">
      <w:pPr>
        <w:pStyle w:val="Bezmezer"/>
        <w:spacing w:line="276" w:lineRule="auto"/>
        <w:ind w:left="708"/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</w:pPr>
      <w:r w:rsidRPr="00F811B8"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Kontrola plnění usnesení z</w:t>
      </w:r>
      <w:r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811B8"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minula</w:t>
      </w:r>
    </w:p>
    <w:p w:rsidR="00F811B8" w:rsidRDefault="00F811B8" w:rsidP="00F811B8">
      <w:pPr>
        <w:pStyle w:val="Bezmezer"/>
        <w:spacing w:line="276" w:lineRule="auto"/>
        <w:ind w:left="708"/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Inventarizace majetku</w:t>
      </w:r>
    </w:p>
    <w:p w:rsidR="00F811B8" w:rsidRDefault="00F811B8" w:rsidP="00F811B8">
      <w:pPr>
        <w:pStyle w:val="Bezmezer"/>
        <w:spacing w:line="276" w:lineRule="auto"/>
        <w:ind w:left="708"/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Záměr výstavby ČOV v obci</w:t>
      </w:r>
    </w:p>
    <w:p w:rsidR="00F811B8" w:rsidRDefault="00942FF1" w:rsidP="00F811B8">
      <w:pPr>
        <w:pStyle w:val="Bezmezer"/>
        <w:spacing w:line="276" w:lineRule="auto"/>
        <w:ind w:left="708"/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Bilance o</w:t>
      </w:r>
      <w:r w:rsidR="00F811B8"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dpad</w:t>
      </w:r>
      <w:r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ů</w:t>
      </w:r>
      <w:r w:rsidR="00F811B8"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 xml:space="preserve"> za rok 2019</w:t>
      </w:r>
    </w:p>
    <w:p w:rsidR="00F811B8" w:rsidRDefault="00F811B8" w:rsidP="00F811B8">
      <w:pPr>
        <w:pStyle w:val="Bezmezer"/>
        <w:spacing w:line="276" w:lineRule="auto"/>
        <w:ind w:left="708"/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"/>
          <w:rFonts w:ascii="Times New Roman" w:hAnsi="Times New Roman" w:cs="Times New Roman"/>
          <w:bCs/>
          <w:color w:val="000000"/>
          <w:sz w:val="24"/>
          <w:szCs w:val="24"/>
        </w:rPr>
        <w:t>Záměr výstavby bytu nad prodejnou potravin</w:t>
      </w:r>
    </w:p>
    <w:p w:rsidR="00F811B8" w:rsidRDefault="00F811B8" w:rsidP="00F811B8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Žádost pana Rusnáka</w:t>
      </w:r>
    </w:p>
    <w:p w:rsidR="00F811B8" w:rsidRDefault="00F811B8" w:rsidP="00F811B8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Nové stanovy svazku obcí pod Zemskou brannou</w:t>
      </w:r>
    </w:p>
    <w:p w:rsidR="00F811B8" w:rsidRDefault="00F811B8" w:rsidP="00F811B8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Žádost Červeného kříže</w:t>
      </w:r>
    </w:p>
    <w:p w:rsidR="00F811B8" w:rsidRDefault="00F811B8" w:rsidP="00F811B8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Různé:</w:t>
      </w:r>
    </w:p>
    <w:p w:rsidR="00F811B8" w:rsidRDefault="00F811B8" w:rsidP="00F811B8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Bezpečnostní si</w:t>
      </w:r>
      <w:r w:rsidR="00B17129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uace</w:t>
      </w:r>
      <w:r w:rsidR="00B17129">
        <w:rPr>
          <w:rFonts w:ascii="Times New Roman" w:hAnsi="Times New Roman" w:cs="Times New Roman"/>
          <w:bCs/>
          <w:sz w:val="24"/>
          <w:szCs w:val="24"/>
        </w:rPr>
        <w:t xml:space="preserve"> v obci za rok 2019</w:t>
      </w:r>
    </w:p>
    <w:p w:rsidR="00B17129" w:rsidRDefault="00B17129" w:rsidP="00F811B8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Pomník padlých z první světové války</w:t>
      </w:r>
    </w:p>
    <w:p w:rsidR="00B17129" w:rsidRDefault="00B17129" w:rsidP="00F811B8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Odpadkové koše na psí exkrementy</w:t>
      </w:r>
    </w:p>
    <w:p w:rsidR="00DB5426" w:rsidRDefault="00B17129" w:rsidP="00DB5426">
      <w:pPr>
        <w:pStyle w:val="Bezmezer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Žádost Klubu Českých turistů</w:t>
      </w:r>
    </w:p>
    <w:p w:rsidR="00F811B8" w:rsidRPr="00DB5426" w:rsidRDefault="00F811B8" w:rsidP="00DB5426">
      <w:pPr>
        <w:pStyle w:val="Bezmezer"/>
        <w:spacing w:line="276" w:lineRule="auto"/>
        <w:rPr>
          <w:rStyle w:val="Zkladntext2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7129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Návrh usnesení 01\02\2020</w:t>
      </w:r>
      <w:r w:rsidR="00B1712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: Zastupitelstvo obce souhlasí s návrhem programu</w:t>
      </w:r>
    </w:p>
    <w:p w:rsidR="00B17129" w:rsidRDefault="00DB5426" w:rsidP="00BE26F2">
      <w:pPr>
        <w:pStyle w:val="Bezmezer"/>
        <w:spacing w:line="276" w:lineRule="auto"/>
        <w:ind w:left="5664" w:firstLine="708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712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Hlasování: 7X0X0</w:t>
      </w:r>
    </w:p>
    <w:p w:rsidR="00DB5426" w:rsidRDefault="00DB5426" w:rsidP="00DB5426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Usnesení: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01\02\2020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bylo schváleno</w:t>
      </w:r>
    </w:p>
    <w:p w:rsidR="00BE26F2" w:rsidRDefault="00BE26F2" w:rsidP="00DB5426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DB5426" w:rsidRDefault="00BE26F2" w:rsidP="00BE26F2">
      <w:pPr>
        <w:pStyle w:val="Bezmezer"/>
        <w:tabs>
          <w:tab w:val="left" w:pos="426"/>
        </w:tabs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B542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Inventarizace majetku obce</w:t>
      </w:r>
    </w:p>
    <w:p w:rsidR="00DB5426" w:rsidRDefault="00DB5426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Inventární komise ve složení Lux L.,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ing.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Žďárský</w:t>
      </w:r>
      <w:proofErr w:type="spellEnd"/>
      <w:proofErr w:type="gramEnd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O., Bílek V. a Fišer D.</w:t>
      </w:r>
      <w:r w:rsidR="0061378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základě provedené inventury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78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komise doporučuje vyřadit majetek v hodnotě 47 393,25 Kč. Inventární komise navrhuje schválit inventuru obecního majetku provedenou k 31. 12. 2019</w:t>
      </w:r>
    </w:p>
    <w:p w:rsidR="0061378F" w:rsidRDefault="0061378F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61378F" w:rsidRDefault="0061378F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02\02\2020: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Zastupitelstvo obce schvaluje inventuru obecního majetku provedenou k 31. 12. 20219 a schvaluje vyřazení majetku v hodnotě 47 393,25 Kč</w:t>
      </w:r>
    </w:p>
    <w:p w:rsidR="0061378F" w:rsidRDefault="0061378F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Hlasování: 7X0X0</w:t>
      </w:r>
    </w:p>
    <w:p w:rsidR="0061378F" w:rsidRPr="0061378F" w:rsidRDefault="0061378F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02\02\2020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bylo schváleno</w:t>
      </w:r>
    </w:p>
    <w:p w:rsidR="0097022A" w:rsidRDefault="0097022A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7B19ED" w:rsidRDefault="007B19ED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7B19E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Záměr výstavby ČOV v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obci</w:t>
      </w:r>
    </w:p>
    <w:p w:rsidR="007B19ED" w:rsidRDefault="007B19ED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seznámil zastupitel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 možností vystavět domovní čistírny pro bytové a rodinné domy s trvale bydlícími občany </w:t>
      </w:r>
      <w:r w:rsidR="00942FF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 vypsaného dotačního grantu ministerstva 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ivotního prostředí. Je 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nutné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zjistit podrobnější informace o následném provozu čistíren, jelikož je podmínka</w:t>
      </w:r>
      <w:r w:rsidR="00942FF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dobu deseti let provozu v režii obce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FF1" w:rsidRDefault="00942FF1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Pr="00942FF1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02\02\2020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: Zastupitelstvo obce bere na vědomí informaci ohledně záměru využití dotace na výstavbu čistíren v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obci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FF1" w:rsidRDefault="007A652F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942FF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Bilance odpadů za rok 2019</w:t>
      </w:r>
    </w:p>
    <w:p w:rsidR="00942FF1" w:rsidRDefault="00942FF1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 roce 2019 naše obec vyprodukovala celkem </w:t>
      </w:r>
      <w:r w:rsidR="00F7287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56,9 tun odpadu za celkové náklady na likvidaci v celkové částce 227 432 Kč</w:t>
      </w:r>
    </w:p>
    <w:p w:rsidR="00F7287C" w:rsidRDefault="00F7287C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Náklady: </w:t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Příjmy:</w:t>
      </w:r>
    </w:p>
    <w:p w:rsidR="00F7287C" w:rsidRDefault="00F7287C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Komunální odpad 39 tun za 109 230 Kč</w:t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Poplatky od občanů 83 050 Kč</w:t>
      </w:r>
    </w:p>
    <w:p w:rsidR="00F7287C" w:rsidRDefault="00F7287C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Tříděný odpad</w:t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17,9 tun za 101 583 Kč</w:t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64234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Příjmy za třídění 53 403 Kč</w:t>
      </w:r>
    </w:p>
    <w:p w:rsidR="0064234E" w:rsidRDefault="0064234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Nájemné za nádoby 16 619 Kč</w:t>
      </w:r>
    </w:p>
    <w:p w:rsidR="0064234E" w:rsidRDefault="0064234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Obec na odpady doplácí částkou 74 360 Kč</w:t>
      </w:r>
      <w:r w:rsidR="0030165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</w:t>
      </w:r>
      <w:r w:rsidR="0030165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oplatky za ukládání komunálního odpadu budou v závislosti let stoupat, protože svozové firmy by měl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y</w:t>
      </w:r>
      <w:r w:rsidR="0030165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ukládat do budoucna jenom 10 procent současného stavu. Pokud obec nebude snižovat komunální odpad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,</w:t>
      </w:r>
      <w:r w:rsidR="0030165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52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tak poplatek za ukládání může být až trojnásobný. Je potřeba zavést bonusový program pro občany, kteří poctivě třídí, abychom snížili množství komunálního odpadu a t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</w:t>
      </w:r>
      <w:r w:rsidR="007A652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kteří ještě </w:t>
      </w:r>
      <w:proofErr w:type="gramStart"/>
      <w:r w:rsidR="007A652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nezačali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652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ab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byli motivováni.</w:t>
      </w:r>
    </w:p>
    <w:p w:rsidR="00A14667" w:rsidRDefault="00A14667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7A652F" w:rsidRDefault="007A652F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14667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\02\2020: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Zastupitelstvo obce bere na vědomí informaci ohledně bilance odpadů za rok 2019 </w:t>
      </w:r>
    </w:p>
    <w:p w:rsidR="007A652F" w:rsidRDefault="007A652F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7A652F" w:rsidRDefault="007A652F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5.</w:t>
      </w:r>
      <w:r w:rsidR="00877A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Záměr výstavby bytu nad prodejnou potravin</w:t>
      </w:r>
    </w:p>
    <w:p w:rsidR="00A14667" w:rsidRDefault="00877AD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Informace ohledně bytu nad prodejnou potravin</w:t>
      </w:r>
      <w:r w:rsidR="00517C0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Byla namalována studie proveditelnosti na byt o rozloze 120 m². Jsou grantové možnosti na výstavbu bytů, ale jedna z podmínek je rozloha do 80 m². Zastupitelstvo bude </w:t>
      </w:r>
      <w:r w:rsidR="00A1466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hledat další možnosti financování a zváží velikost bytu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667" w:rsidRDefault="00A14667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877ADE" w:rsidRDefault="00A14667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Usnesení: </w:t>
      </w:r>
      <w:r w:rsidRPr="00A14667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14667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\02\2020</w:t>
      </w:r>
      <w:r w:rsidR="00517C0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Zastupitelstvo obce bere na vědomí informaci ohledně dotačních grantů na výstavbu bytů a zváží další možnosti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667" w:rsidRDefault="00A14667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A14667" w:rsidRDefault="00A14667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6. Žádost pana Rusnáka</w:t>
      </w:r>
    </w:p>
    <w:p w:rsidR="00905BF9" w:rsidRDefault="00A14667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Pan Rusnák R. žádá obec o připojení na obecní vodovod chalupu, která bude využ</w:t>
      </w:r>
      <w:r w:rsidR="00220A8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ívaná na rekreaci. Obec</w:t>
      </w:r>
      <w:r w:rsidR="003845C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má doposud</w:t>
      </w:r>
      <w:r w:rsidR="00220A8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pozastaveny přípojky vody z důvodů kapacity vodovodu. Jelikož nevíme</w:t>
      </w:r>
      <w:r w:rsidR="00905BF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,</w:t>
      </w:r>
      <w:r w:rsidR="00220A8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kolik trvale bydlících se bude chtít připojit</w:t>
      </w:r>
      <w:r w:rsidR="00905BF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, nebudou prozatím povolovány přípojky vody objektům pro rekreaci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6F2" w:rsidRDefault="00BE26F2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905BF9" w:rsidRDefault="00905BF9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Pr="00905BF9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06\02\2020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05BF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Zastupitelstvo obce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neschválilo žádost pana Rusnáka na přípojku vody pro rekreační chalupu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BF9" w:rsidRDefault="00905BF9" w:rsidP="00BE26F2">
      <w:pPr>
        <w:pStyle w:val="Bezmezer"/>
        <w:spacing w:line="276" w:lineRule="auto"/>
        <w:ind w:left="6372" w:firstLine="708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Hlasování: 7X0X0</w:t>
      </w:r>
    </w:p>
    <w:p w:rsidR="00905BF9" w:rsidRPr="00905BF9" w:rsidRDefault="00905BF9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06\02\2020 </w:t>
      </w:r>
      <w:r w:rsidRPr="00905BF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bylo schváleno</w:t>
      </w:r>
    </w:p>
    <w:p w:rsidR="00A14667" w:rsidRDefault="00905BF9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905BF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6F2" w:rsidRDefault="00BE26F2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7. Stanovy svazku obcí pod Zemskou brannou</w:t>
      </w:r>
    </w:p>
    <w:p w:rsidR="00BE26F2" w:rsidRDefault="00BE26F2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Z důvodů nového 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bčanského zákoníku musely být přepracovány stanovy svazku. Starosta obce seznámil </w:t>
      </w:r>
      <w:proofErr w:type="gram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zastupitel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s</w:t>
      </w:r>
      <w:proofErr w:type="gramEnd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obsahem nových stanov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6F2" w:rsidRDefault="00BE26F2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Pr="00BE26F2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07\02\2020</w:t>
      </w:r>
      <w:r w:rsidRPr="00B9292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: Zastupitelstvo obce schvaluje </w:t>
      </w:r>
      <w:r w:rsidR="00B9292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nové znění stanov 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</w:t>
      </w:r>
      <w:r w:rsidR="00B9292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družení obcí pod Zemskou branou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92E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Hlasování: 7X0X0</w:t>
      </w:r>
    </w:p>
    <w:p w:rsidR="00B9292E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07\02\2020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bylo schváleno</w:t>
      </w:r>
    </w:p>
    <w:p w:rsidR="00B9292E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EB59DE" w:rsidRDefault="00EB59D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B9292E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lastRenderedPageBreak/>
        <w:t>8. Žádost Červeného kříže</w:t>
      </w:r>
    </w:p>
    <w:p w:rsidR="00B9292E" w:rsidRPr="00B9292E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přečetl žádost Červeného kříže na finanční pomoc opravy sídla budovy v Ústí nad Orlicí</w:t>
      </w:r>
    </w:p>
    <w:p w:rsidR="007A652F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08\02\2020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: Zastupitelstvo obce schvaluje dar na opravu budovy Červeného kříže v Ústí nad Orlicí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92E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Hlasování: 3X4X0</w:t>
      </w:r>
    </w:p>
    <w:p w:rsidR="00B9292E" w:rsidRDefault="00B9292E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08\02\2020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nebylo schváleno</w:t>
      </w:r>
    </w:p>
    <w:p w:rsidR="00B9292E" w:rsidRDefault="00C067D8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9. Různé:</w:t>
      </w:r>
    </w:p>
    <w:p w:rsidR="00C067D8" w:rsidRDefault="00C067D8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- Zpráva o bezpečnostní situaci v roce 2019</w:t>
      </w:r>
    </w:p>
    <w:p w:rsidR="00C067D8" w:rsidRDefault="00C067D8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Policie České republiky vypracovala zprávu o bezpečnostní situaci v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obci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7D8" w:rsidRDefault="00C067D8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09\02\2020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Zastupitelstvo obce bere na vědomí zprávu o bezpečnostní situaci v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obci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F6F61" w:rsidRDefault="00CF6F61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C067D8" w:rsidRDefault="00C067D8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C067D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Pomník padlých vojáků v první světové válce</w:t>
      </w:r>
    </w:p>
    <w:p w:rsidR="00C067D8" w:rsidRDefault="00C067D8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obce </w:t>
      </w:r>
      <w:r w:rsidR="00211A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předložil návrh na obnovení památníku padlých vojáků v první světové válce, který byl postaven v roce 1926 a zničen po druhé světové válce asi minulým režimem. Pan </w:t>
      </w:r>
      <w:proofErr w:type="spellStart"/>
      <w:r w:rsidR="00211A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Ádler</w:t>
      </w:r>
      <w:proofErr w:type="spellEnd"/>
      <w:r w:rsidR="00211A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T. z Olomouce, který zkoumá historii obce upozornil na tento nešvar, který bychom měli napravit. Prostřední kámen pomníku byl nalezen před mnoha lety při výkopových prac</w:t>
      </w:r>
      <w:r w:rsidR="005B61B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í</w:t>
      </w:r>
      <w:r w:rsidR="00211A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ch pod provozovnou bývalého </w:t>
      </w:r>
      <w:proofErr w:type="spellStart"/>
      <w:r w:rsidR="00211A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Elitexu</w:t>
      </w:r>
      <w:proofErr w:type="spellEnd"/>
      <w:r w:rsidR="00CF6F6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Po prvotních informacích od restaurátorů by měla oprava stát v rozmezí 200 až 300 tisíc korun. Vše záleží na tom, v jakém stavu je dochovaný díl pomníku, který je uložen za opěrnou zdí fary</w:t>
      </w:r>
      <w:r w:rsidR="005B61B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Musíme zajistit financování a přesný rozpočet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F6F61" w:rsidRDefault="00EB59DE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1BD" w:rsidRDefault="00CF6F61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10\02\2020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: Zastupitelstvo obce bere na vědomí informaci ohledně pomníku padlých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B61B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bude se zabývat dalším postupem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1BD" w:rsidRDefault="005B61BD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5B61BD" w:rsidRDefault="005B61BD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- Kontejnery na psí exkrementy</w:t>
      </w:r>
    </w:p>
    <w:p w:rsidR="00280D5A" w:rsidRDefault="00280D5A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Majitelé psů vznesli požadavek na umístění nádob na psí exkrementy. Zastupitelé se rozhodli o umístění jednoho koše na křižovatce ve středu obce na zkoušku. </w:t>
      </w:r>
    </w:p>
    <w:p w:rsidR="00280D5A" w:rsidRDefault="00280D5A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11\02\2020:</w:t>
      </w:r>
      <w:r w:rsidR="00A47975"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Zastupitelstvo obce schv</w:t>
      </w:r>
      <w:r w:rsidR="00A4797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luje</w:t>
      </w:r>
      <w:r w:rsidR="00A4797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žádost na umístění koše na psí exkrementy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Hlasování: 7X0X0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11\02\2020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bylo schváleno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- Žádost 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lubu 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eských turistů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Klub Českých turistů požádal o označení turistické trasy od silnice ke svatému Jánu k polské hranici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12\02\2020: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Zastupitelstvo obce schvaluje žádost Klubu 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eských turistů</w:t>
      </w:r>
      <w:r w:rsidR="00EB59D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Hlasování: 7X0X0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  <w:t>12\02\2020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bylo schváleno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Zapsal: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Luboš Lux</w:t>
      </w:r>
    </w:p>
    <w:p w:rsid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A47975" w:rsidRP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Ověřili: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 xml:space="preserve">          starosta obce</w:t>
      </w:r>
    </w:p>
    <w:p w:rsidR="00A47975" w:rsidRPr="00A47975" w:rsidRDefault="00A47975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CF6F61" w:rsidRPr="00CF6F61" w:rsidRDefault="005B61BD" w:rsidP="00C067D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067D8" w:rsidRPr="00B9292E" w:rsidRDefault="00C067D8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301654" w:rsidRDefault="00301654" w:rsidP="007B19E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DB5426" w:rsidRDefault="00DB5426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DB5426" w:rsidRDefault="00DB5426" w:rsidP="00DB5426">
      <w:pPr>
        <w:pStyle w:val="Bezmezer"/>
        <w:spacing w:line="276" w:lineRule="auto"/>
        <w:ind w:left="36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DB5426" w:rsidRPr="00DB5426" w:rsidRDefault="00DB5426" w:rsidP="00DB5426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B17129" w:rsidRPr="00B17129" w:rsidRDefault="00B17129" w:rsidP="00F811B8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F811B8" w:rsidRDefault="00F811B8" w:rsidP="00B1712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A01FDF" w:rsidRDefault="00EB59DE"/>
    <w:sectPr w:rsidR="00A0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845"/>
    <w:multiLevelType w:val="hybridMultilevel"/>
    <w:tmpl w:val="73064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B7F"/>
    <w:multiLevelType w:val="hybridMultilevel"/>
    <w:tmpl w:val="A1AE1986"/>
    <w:lvl w:ilvl="0" w:tplc="7374C63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C50B1"/>
    <w:multiLevelType w:val="hybridMultilevel"/>
    <w:tmpl w:val="6488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1D34"/>
    <w:multiLevelType w:val="hybridMultilevel"/>
    <w:tmpl w:val="1152C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B8"/>
    <w:rsid w:val="00185746"/>
    <w:rsid w:val="00211A5B"/>
    <w:rsid w:val="00220A84"/>
    <w:rsid w:val="00280D5A"/>
    <w:rsid w:val="00301654"/>
    <w:rsid w:val="003845C5"/>
    <w:rsid w:val="00517C0F"/>
    <w:rsid w:val="005B61BD"/>
    <w:rsid w:val="0061378F"/>
    <w:rsid w:val="0064234E"/>
    <w:rsid w:val="00777D6B"/>
    <w:rsid w:val="007A652F"/>
    <w:rsid w:val="007B19ED"/>
    <w:rsid w:val="00877ADE"/>
    <w:rsid w:val="00905BF9"/>
    <w:rsid w:val="00942FF1"/>
    <w:rsid w:val="0097022A"/>
    <w:rsid w:val="00A14667"/>
    <w:rsid w:val="00A47975"/>
    <w:rsid w:val="00B17129"/>
    <w:rsid w:val="00B9292E"/>
    <w:rsid w:val="00BC04B2"/>
    <w:rsid w:val="00BE26F2"/>
    <w:rsid w:val="00C067D8"/>
    <w:rsid w:val="00CF6F61"/>
    <w:rsid w:val="00DB5426"/>
    <w:rsid w:val="00EB59DE"/>
    <w:rsid w:val="00F7287C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78B3"/>
  <w15:chartTrackingRefBased/>
  <w15:docId w15:val="{E7E7943A-8D1C-4AA8-A24C-ED5C22D9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1B8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F811B8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F811B8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8">
    <w:name w:val="Základní text (8)"/>
    <w:uiPriority w:val="99"/>
    <w:rsid w:val="00F8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Lux</dc:creator>
  <cp:keywords/>
  <dc:description/>
  <cp:lastModifiedBy>Tomáš Lux</cp:lastModifiedBy>
  <cp:revision>4</cp:revision>
  <dcterms:created xsi:type="dcterms:W3CDTF">2020-04-18T17:02:00Z</dcterms:created>
  <dcterms:modified xsi:type="dcterms:W3CDTF">2020-04-19T16:24:00Z</dcterms:modified>
</cp:coreProperties>
</file>